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AAF5" w14:textId="41632D23" w:rsidR="00D816DD" w:rsidRDefault="000C64D9" w:rsidP="00C00129">
      <w:pPr>
        <w:pStyle w:val="Title"/>
      </w:pPr>
      <w:r>
        <w:t xml:space="preserve">Secondary Assembly Script – Gender Equality </w:t>
      </w:r>
    </w:p>
    <w:p w14:paraId="14C77082" w14:textId="4233E812" w:rsidR="000C64D9" w:rsidRDefault="000C64D9" w:rsidP="000C64D9"/>
    <w:p w14:paraId="02394C3E" w14:textId="5CCDECB2" w:rsidR="000C64D9" w:rsidRDefault="000C64D9" w:rsidP="000C64D9">
      <w:r>
        <w:t xml:space="preserve">We have created this assembly to help you explore gender equality and remind your pupils that tootoot is there for them. The assembly is perfect to use as part of your International Women’s Day or Women’s History Month celebrations in March. </w:t>
      </w:r>
    </w:p>
    <w:p w14:paraId="62FE5CCD" w14:textId="533B1324" w:rsidR="000C64D9" w:rsidRDefault="000C64D9" w:rsidP="000C64D9"/>
    <w:p w14:paraId="1C5A30C9" w14:textId="0F854BA3" w:rsidR="000C64D9" w:rsidRDefault="000C64D9" w:rsidP="000C64D9">
      <w:r>
        <w:t xml:space="preserve">Slide 1 </w:t>
      </w:r>
    </w:p>
    <w:p w14:paraId="07B3562E" w14:textId="29BE25CF" w:rsidR="000C64D9" w:rsidRDefault="000C64D9" w:rsidP="000C64D9">
      <w:r>
        <w:t xml:space="preserve">Welcome! </w:t>
      </w:r>
    </w:p>
    <w:p w14:paraId="7EBD508F" w14:textId="3FC88066" w:rsidR="000C64D9" w:rsidRDefault="000C64D9" w:rsidP="000C64D9"/>
    <w:p w14:paraId="09F2AC0A" w14:textId="138BDD1F" w:rsidR="000C64D9" w:rsidRDefault="000C64D9" w:rsidP="000C64D9">
      <w:r>
        <w:t xml:space="preserve">In today’s assembly we will be exploring gender equality and </w:t>
      </w:r>
      <w:r w:rsidR="001E31BD">
        <w:t>three</w:t>
      </w:r>
      <w:r>
        <w:t xml:space="preserve"> of the key campaigners. </w:t>
      </w:r>
    </w:p>
    <w:p w14:paraId="4FED2697" w14:textId="57EE49E4" w:rsidR="000C64D9" w:rsidRDefault="000C64D9" w:rsidP="000C64D9"/>
    <w:p w14:paraId="6B95A444" w14:textId="66CBA8E1" w:rsidR="000C64D9" w:rsidRDefault="000C64D9" w:rsidP="000C64D9"/>
    <w:p w14:paraId="2E1ABA66" w14:textId="5DBF65F3" w:rsidR="000C64D9" w:rsidRDefault="000C64D9" w:rsidP="000C64D9">
      <w:r>
        <w:t xml:space="preserve">Slide 2 </w:t>
      </w:r>
    </w:p>
    <w:p w14:paraId="5C5AC0E5" w14:textId="3370E15D" w:rsidR="000C64D9" w:rsidRDefault="001E31BD" w:rsidP="000C64D9">
      <w:r>
        <w:t>What is gender equality?</w:t>
      </w:r>
    </w:p>
    <w:p w14:paraId="0C828940" w14:textId="06D81546" w:rsidR="00E72A6A" w:rsidRDefault="00E72A6A" w:rsidP="000C64D9"/>
    <w:p w14:paraId="2AB4DAAC" w14:textId="79C5DCE5" w:rsidR="00E72A6A" w:rsidRPr="00E72A6A" w:rsidRDefault="00E72A6A" w:rsidP="000C64D9">
      <w:pPr>
        <w:rPr>
          <w:i/>
          <w:iCs/>
        </w:rPr>
      </w:pPr>
      <w:r w:rsidRPr="00E72A6A">
        <w:rPr>
          <w:i/>
          <w:iCs/>
        </w:rPr>
        <w:t xml:space="preserve">Discuss with pupils what gender equality means to them. The definition of gender equality is </w:t>
      </w:r>
      <w:r w:rsidRPr="00E72A6A">
        <w:rPr>
          <w:i/>
          <w:iCs/>
        </w:rPr>
        <w:t>the state in which access to rights or opportunities is unaffected by gender.</w:t>
      </w:r>
    </w:p>
    <w:p w14:paraId="58BA9D22" w14:textId="0A2B0B74" w:rsidR="001E31BD" w:rsidRDefault="001E31BD" w:rsidP="000C64D9">
      <w:pPr>
        <w:rPr>
          <w:i/>
          <w:iCs/>
        </w:rPr>
      </w:pPr>
    </w:p>
    <w:p w14:paraId="30631C69" w14:textId="6545B59E" w:rsidR="001E31BD" w:rsidRDefault="001E31BD" w:rsidP="000C64D9">
      <w:pPr>
        <w:rPr>
          <w:i/>
          <w:iCs/>
        </w:rPr>
      </w:pPr>
    </w:p>
    <w:p w14:paraId="3E55678F" w14:textId="47A056A1" w:rsidR="001E31BD" w:rsidRDefault="001E31BD" w:rsidP="000C64D9">
      <w:r>
        <w:t xml:space="preserve">Slide 3 </w:t>
      </w:r>
    </w:p>
    <w:p w14:paraId="6D28430A" w14:textId="7DC57EDC" w:rsidR="001E31BD" w:rsidRDefault="001E31BD" w:rsidP="000C64D9">
      <w:r>
        <w:t xml:space="preserve">Gender equality is a human right. </w:t>
      </w:r>
    </w:p>
    <w:p w14:paraId="1CA0BD3A" w14:textId="5D8824EC" w:rsidR="001E31BD" w:rsidRDefault="001E31BD" w:rsidP="000C64D9"/>
    <w:p w14:paraId="4AFD5D2E" w14:textId="74EC99AE" w:rsidR="001E31BD" w:rsidRDefault="001E31BD" w:rsidP="000C64D9"/>
    <w:p w14:paraId="2B93DE28" w14:textId="7B8B731A" w:rsidR="001E31BD" w:rsidRDefault="001E31BD" w:rsidP="000C64D9">
      <w:r>
        <w:t xml:space="preserve">Slide 4 </w:t>
      </w:r>
    </w:p>
    <w:p w14:paraId="2FCBA95A" w14:textId="5B3BE0D2" w:rsidR="001E31BD" w:rsidRDefault="00E72A6A" w:rsidP="000C64D9">
      <w:r w:rsidRPr="00E72A6A">
        <w:t>Gender equality benefits everyone</w:t>
      </w:r>
      <w:r>
        <w:t xml:space="preserve">. </w:t>
      </w:r>
    </w:p>
    <w:p w14:paraId="5D4419BD" w14:textId="189C3D9B" w:rsidR="00E72A6A" w:rsidRDefault="00E72A6A" w:rsidP="000C64D9"/>
    <w:p w14:paraId="3CF423E6" w14:textId="7D11F80E" w:rsidR="00E72A6A" w:rsidRDefault="00E72A6A" w:rsidP="000C64D9"/>
    <w:p w14:paraId="3566388F" w14:textId="10D3465B" w:rsidR="00E72A6A" w:rsidRDefault="00E72A6A" w:rsidP="000C64D9">
      <w:r>
        <w:t>Slide 5</w:t>
      </w:r>
    </w:p>
    <w:p w14:paraId="339A6537" w14:textId="77777777" w:rsidR="00E72A6A" w:rsidRPr="00E72A6A" w:rsidRDefault="00E72A6A" w:rsidP="00E72A6A">
      <w:r>
        <w:t xml:space="preserve">Gender equality </w:t>
      </w:r>
      <w:r w:rsidRPr="00E72A6A">
        <w:t>Improves businesses</w:t>
      </w:r>
    </w:p>
    <w:p w14:paraId="4529CA18" w14:textId="77777777" w:rsidR="00E72A6A" w:rsidRPr="00E72A6A" w:rsidRDefault="00E72A6A" w:rsidP="00E72A6A">
      <w:pPr>
        <w:numPr>
          <w:ilvl w:val="0"/>
          <w:numId w:val="1"/>
        </w:numPr>
      </w:pPr>
      <w:r w:rsidRPr="00E72A6A">
        <w:t xml:space="preserve">Greater diversity in the workplace is directly correlated with gains in operational effectiveness, improving innovation, strategy, decision-making as well as results and profits. </w:t>
      </w:r>
    </w:p>
    <w:p w14:paraId="143ECFED" w14:textId="0B31CD29" w:rsidR="00E72A6A" w:rsidRDefault="00E72A6A" w:rsidP="000C64D9"/>
    <w:p w14:paraId="28EBA5DF" w14:textId="7426AB7B" w:rsidR="00E72A6A" w:rsidRPr="00E72A6A" w:rsidRDefault="00E72A6A" w:rsidP="00E72A6A">
      <w:r>
        <w:t>Gender equality r</w:t>
      </w:r>
      <w:r w:rsidRPr="00E72A6A">
        <w:t>educes poverty</w:t>
      </w:r>
    </w:p>
    <w:p w14:paraId="73473639" w14:textId="77777777" w:rsidR="00E72A6A" w:rsidRPr="00E72A6A" w:rsidRDefault="00E72A6A" w:rsidP="00E72A6A">
      <w:pPr>
        <w:numPr>
          <w:ilvl w:val="0"/>
          <w:numId w:val="2"/>
        </w:numPr>
      </w:pPr>
      <w:r w:rsidRPr="00E72A6A">
        <w:t>When women have paid work, they invest as much as </w:t>
      </w:r>
      <w:hyperlink r:id="rId7" w:history="1">
        <w:r w:rsidRPr="00E72A6A">
          <w:rPr>
            <w:rStyle w:val="Hyperlink"/>
          </w:rPr>
          <w:t>90% of their earnings back into their families</w:t>
        </w:r>
      </w:hyperlink>
      <w:r w:rsidRPr="00E72A6A">
        <w:t> – compared to men, who reinvest only 35%.</w:t>
      </w:r>
    </w:p>
    <w:p w14:paraId="10985C9D" w14:textId="0A8D75C3" w:rsidR="00E72A6A" w:rsidRDefault="00E72A6A" w:rsidP="000C64D9"/>
    <w:p w14:paraId="2EC32E85" w14:textId="622A3175" w:rsidR="00E72A6A" w:rsidRPr="00E72A6A" w:rsidRDefault="00E72A6A" w:rsidP="00E72A6A">
      <w:r>
        <w:t>Gender equality i</w:t>
      </w:r>
      <w:r w:rsidRPr="00E72A6A">
        <w:t>ncreases pay</w:t>
      </w:r>
    </w:p>
    <w:p w14:paraId="10DC7252" w14:textId="77777777" w:rsidR="00E72A6A" w:rsidRPr="00E72A6A" w:rsidRDefault="00E72A6A" w:rsidP="00E72A6A">
      <w:pPr>
        <w:numPr>
          <w:ilvl w:val="0"/>
          <w:numId w:val="3"/>
        </w:numPr>
      </w:pPr>
      <w:r w:rsidRPr="00E72A6A">
        <w:t>For each extra year of primary schooling, girls will </w:t>
      </w:r>
      <w:hyperlink r:id="rId8" w:history="1">
        <w:r w:rsidRPr="00E72A6A">
          <w:rPr>
            <w:rStyle w:val="Hyperlink"/>
          </w:rPr>
          <w:t>earn 10–20% more when they start working</w:t>
        </w:r>
      </w:hyperlink>
      <w:r w:rsidRPr="00E72A6A">
        <w:t>.</w:t>
      </w:r>
    </w:p>
    <w:p w14:paraId="002CE1A3" w14:textId="07B85064" w:rsidR="00E72A6A" w:rsidRDefault="00E72A6A" w:rsidP="000C64D9"/>
    <w:p w14:paraId="44F0BB9C" w14:textId="625A1AC0" w:rsidR="00E72A6A" w:rsidRDefault="00E72A6A" w:rsidP="000C64D9"/>
    <w:p w14:paraId="35ADA548" w14:textId="77777777" w:rsidR="00C00129" w:rsidRDefault="00C00129" w:rsidP="000C64D9"/>
    <w:p w14:paraId="35C111BD" w14:textId="5327B73E" w:rsidR="00E72A6A" w:rsidRDefault="00E72A6A" w:rsidP="000C64D9">
      <w:r>
        <w:lastRenderedPageBreak/>
        <w:t xml:space="preserve">Slide 6 </w:t>
      </w:r>
    </w:p>
    <w:p w14:paraId="5D9488C8" w14:textId="4DCD41C4" w:rsidR="00E72A6A" w:rsidRDefault="00E72A6A" w:rsidP="000C64D9">
      <w:r w:rsidRPr="00E72A6A">
        <w:t>Key campaigners for gender equality</w:t>
      </w:r>
      <w:r>
        <w:t>.</w:t>
      </w:r>
    </w:p>
    <w:p w14:paraId="5660E879" w14:textId="5EC355DA" w:rsidR="00E72A6A" w:rsidRDefault="00E72A6A" w:rsidP="000C64D9"/>
    <w:p w14:paraId="06C17B9E" w14:textId="47B013B2" w:rsidR="00E72A6A" w:rsidRDefault="00E72A6A" w:rsidP="000C64D9"/>
    <w:p w14:paraId="66E8B9AF" w14:textId="77777777" w:rsidR="00E72A6A" w:rsidRDefault="00E72A6A" w:rsidP="000C64D9"/>
    <w:p w14:paraId="1E2B4AB7" w14:textId="5433EBC5" w:rsidR="00E72A6A" w:rsidRDefault="00E72A6A" w:rsidP="000C64D9">
      <w:r>
        <w:t>Slide 7</w:t>
      </w:r>
    </w:p>
    <w:p w14:paraId="7C1769FC" w14:textId="6B68C56A" w:rsidR="00E72A6A" w:rsidRPr="00E72A6A" w:rsidRDefault="00E72A6A" w:rsidP="00E72A6A">
      <w:pPr>
        <w:numPr>
          <w:ilvl w:val="0"/>
          <w:numId w:val="4"/>
        </w:numPr>
      </w:pPr>
      <w:r w:rsidRPr="00E72A6A">
        <w:t xml:space="preserve">Michelle Obama is a lawyer, public servant, university administrator, best-selling author and former First Lady of the United States — the first </w:t>
      </w:r>
      <w:r w:rsidRPr="00E72A6A">
        <w:t>African American</w:t>
      </w:r>
      <w:r w:rsidRPr="00E72A6A">
        <w:t xml:space="preserve"> to serve in that role. </w:t>
      </w:r>
    </w:p>
    <w:p w14:paraId="2949E707" w14:textId="77777777" w:rsidR="00E72A6A" w:rsidRPr="00E72A6A" w:rsidRDefault="00E72A6A" w:rsidP="00E72A6A">
      <w:pPr>
        <w:numPr>
          <w:ilvl w:val="0"/>
          <w:numId w:val="4"/>
        </w:numPr>
      </w:pPr>
      <w:r w:rsidRPr="00E72A6A">
        <w:t>She used her platform to establish herself as a powerful role model for women and girls in the US and around the world, advocating for service members, healthy families and education access for all.</w:t>
      </w:r>
    </w:p>
    <w:p w14:paraId="497C5FFC" w14:textId="2D6A76DC" w:rsidR="00E72A6A" w:rsidRDefault="00E72A6A" w:rsidP="000C64D9"/>
    <w:p w14:paraId="685E996E" w14:textId="1031040E" w:rsidR="00E72A6A" w:rsidRDefault="00E72A6A" w:rsidP="000C64D9"/>
    <w:p w14:paraId="43754090" w14:textId="7EE45AFC" w:rsidR="00E72A6A" w:rsidRDefault="00E72A6A" w:rsidP="000C64D9">
      <w:r>
        <w:t xml:space="preserve">Slide 8 </w:t>
      </w:r>
    </w:p>
    <w:p w14:paraId="11B1919F" w14:textId="77777777" w:rsidR="00E72A6A" w:rsidRPr="00E72A6A" w:rsidRDefault="00E72A6A" w:rsidP="00E72A6A">
      <w:pPr>
        <w:numPr>
          <w:ilvl w:val="0"/>
          <w:numId w:val="5"/>
        </w:numPr>
      </w:pPr>
      <w:r w:rsidRPr="00E72A6A">
        <w:t xml:space="preserve">Melinda Gates is co-chair of the Bill &amp; Melinda Gates Foundation, which works to help all people lead healthy, productive lives. </w:t>
      </w:r>
    </w:p>
    <w:p w14:paraId="642C429F" w14:textId="77777777" w:rsidR="00E72A6A" w:rsidRPr="00E72A6A" w:rsidRDefault="00E72A6A" w:rsidP="00E72A6A">
      <w:pPr>
        <w:numPr>
          <w:ilvl w:val="0"/>
          <w:numId w:val="5"/>
        </w:numPr>
      </w:pPr>
      <w:r w:rsidRPr="00E72A6A">
        <w:t>In recent years, she has become a vocal advocate for access to contraception, advancing the idea that empowering women to decide whether and when to have children can have transformational effects on societies. </w:t>
      </w:r>
    </w:p>
    <w:p w14:paraId="198375E7" w14:textId="375D0FB9" w:rsidR="00E72A6A" w:rsidRDefault="00E72A6A" w:rsidP="000C64D9"/>
    <w:p w14:paraId="08310659" w14:textId="5BCD4B83" w:rsidR="00E72A6A" w:rsidRDefault="00E72A6A" w:rsidP="000C64D9"/>
    <w:p w14:paraId="6DD6CFDB" w14:textId="776C0892" w:rsidR="00E72A6A" w:rsidRDefault="00E72A6A" w:rsidP="000C64D9">
      <w:r>
        <w:t xml:space="preserve">Slide 9 </w:t>
      </w:r>
    </w:p>
    <w:p w14:paraId="12DD5A15" w14:textId="77777777" w:rsidR="00E72A6A" w:rsidRPr="00E72A6A" w:rsidRDefault="00E72A6A" w:rsidP="00E72A6A">
      <w:pPr>
        <w:numPr>
          <w:ilvl w:val="0"/>
          <w:numId w:val="6"/>
        </w:numPr>
      </w:pPr>
      <w:r w:rsidRPr="00E72A6A">
        <w:t xml:space="preserve">In 2017, </w:t>
      </w:r>
      <w:proofErr w:type="spellStart"/>
      <w:r w:rsidRPr="00E72A6A">
        <w:t>Amika</w:t>
      </w:r>
      <w:proofErr w:type="spellEnd"/>
      <w:r w:rsidRPr="00E72A6A">
        <w:t xml:space="preserve"> George founded the #</w:t>
      </w:r>
      <w:proofErr w:type="spellStart"/>
      <w:r w:rsidRPr="00E72A6A">
        <w:t>FreePeriods</w:t>
      </w:r>
      <w:proofErr w:type="spellEnd"/>
      <w:r w:rsidRPr="00E72A6A">
        <w:t xml:space="preserve"> movement when she was 18 — inspired by the fact that period poverty was leading girls to miss school. </w:t>
      </w:r>
    </w:p>
    <w:p w14:paraId="50D582A3" w14:textId="77777777" w:rsidR="00E72A6A" w:rsidRPr="00E72A6A" w:rsidRDefault="00E72A6A" w:rsidP="00E72A6A">
      <w:pPr>
        <w:numPr>
          <w:ilvl w:val="0"/>
          <w:numId w:val="6"/>
        </w:numPr>
      </w:pPr>
      <w:r w:rsidRPr="00E72A6A">
        <w:t>That year #</w:t>
      </w:r>
      <w:proofErr w:type="spellStart"/>
      <w:r w:rsidRPr="00E72A6A">
        <w:t>FreePeriods</w:t>
      </w:r>
      <w:proofErr w:type="spellEnd"/>
      <w:r w:rsidRPr="00E72A6A">
        <w:t xml:space="preserve"> led a 2000-strong protest outside Downing Street, to campaign for free menstrual products to be introduced in schools in England. </w:t>
      </w:r>
    </w:p>
    <w:p w14:paraId="2A018B19" w14:textId="77777777" w:rsidR="00E72A6A" w:rsidRPr="00E72A6A" w:rsidRDefault="00E72A6A" w:rsidP="00E72A6A">
      <w:pPr>
        <w:numPr>
          <w:ilvl w:val="0"/>
          <w:numId w:val="6"/>
        </w:numPr>
      </w:pPr>
      <w:r w:rsidRPr="00E72A6A">
        <w:t xml:space="preserve">This year the group achieved success! From Monday 20th January 2020, </w:t>
      </w:r>
      <w:r w:rsidRPr="00E72A6A">
        <w:rPr>
          <w:u w:val="single"/>
        </w:rPr>
        <w:t>every state-funded school and college</w:t>
      </w:r>
      <w:r w:rsidRPr="00E72A6A">
        <w:t xml:space="preserve"> in England will be able to </w:t>
      </w:r>
      <w:r w:rsidRPr="00E72A6A">
        <w:rPr>
          <w:u w:val="single"/>
        </w:rPr>
        <w:t xml:space="preserve">order free period products </w:t>
      </w:r>
      <w:r w:rsidRPr="00E72A6A">
        <w:t>for their students.</w:t>
      </w:r>
      <w:r w:rsidRPr="00E72A6A">
        <w:br/>
      </w:r>
      <w:r w:rsidRPr="00E72A6A">
        <w:br/>
      </w:r>
      <w:r w:rsidRPr="00E72A6A">
        <w:rPr>
          <w:i/>
          <w:iCs/>
        </w:rPr>
        <w:t>In the UK, sanitary products are deemed a "luxury item" and incur a significant sales tax.</w:t>
      </w:r>
    </w:p>
    <w:p w14:paraId="29F203D7" w14:textId="77777777" w:rsidR="00E72A6A" w:rsidRDefault="00E72A6A" w:rsidP="000C64D9"/>
    <w:p w14:paraId="394D021C" w14:textId="136AB384" w:rsidR="00E72A6A" w:rsidRDefault="00E72A6A" w:rsidP="000C64D9"/>
    <w:p w14:paraId="7F758E7D" w14:textId="77C5940C" w:rsidR="00E72A6A" w:rsidRDefault="00E72A6A" w:rsidP="000C64D9">
      <w:r>
        <w:t xml:space="preserve">Slide 10 </w:t>
      </w:r>
    </w:p>
    <w:p w14:paraId="71CD81A6" w14:textId="73288BB2" w:rsidR="00E72A6A" w:rsidRDefault="00E72A6A" w:rsidP="000C64D9">
      <w:r>
        <w:t xml:space="preserve">What do all these women have in common? </w:t>
      </w:r>
    </w:p>
    <w:p w14:paraId="75841F80" w14:textId="68B96ACF" w:rsidR="00E72A6A" w:rsidRDefault="00E72A6A" w:rsidP="000C64D9"/>
    <w:p w14:paraId="2C436409" w14:textId="049D7829" w:rsidR="00E72A6A" w:rsidRDefault="00E72A6A" w:rsidP="000C64D9">
      <w:r>
        <w:t xml:space="preserve">Ask pupils to raise their hands with suggestions. </w:t>
      </w:r>
    </w:p>
    <w:p w14:paraId="28176AFA" w14:textId="256FC77F" w:rsidR="00E72A6A" w:rsidRDefault="00E72A6A" w:rsidP="000C64D9"/>
    <w:p w14:paraId="4C452256" w14:textId="134316DC" w:rsidR="00E72A6A" w:rsidRDefault="00E72A6A" w:rsidP="000C64D9"/>
    <w:p w14:paraId="0FD0B2B1" w14:textId="65769461" w:rsidR="00E72A6A" w:rsidRDefault="00E72A6A" w:rsidP="000C64D9">
      <w:r>
        <w:t xml:space="preserve">Slide 11 </w:t>
      </w:r>
    </w:p>
    <w:p w14:paraId="11272E33" w14:textId="4D108A4C" w:rsidR="00E72A6A" w:rsidRDefault="00E72A6A" w:rsidP="000C64D9">
      <w:pPr>
        <w:rPr>
          <w:u w:val="single"/>
        </w:rPr>
      </w:pPr>
      <w:r w:rsidRPr="00E72A6A">
        <w:t xml:space="preserve">They </w:t>
      </w:r>
      <w:r w:rsidRPr="00E72A6A">
        <w:rPr>
          <w:u w:val="single"/>
        </w:rPr>
        <w:t>used</w:t>
      </w:r>
      <w:r w:rsidRPr="00E72A6A">
        <w:t xml:space="preserve"> their </w:t>
      </w:r>
      <w:r w:rsidRPr="00E72A6A">
        <w:rPr>
          <w:u w:val="single"/>
        </w:rPr>
        <w:t>voices</w:t>
      </w:r>
      <w:r w:rsidRPr="00E72A6A">
        <w:t xml:space="preserve"> to </w:t>
      </w:r>
      <w:r w:rsidRPr="00E72A6A">
        <w:rPr>
          <w:u w:val="single"/>
        </w:rPr>
        <w:t>speak up</w:t>
      </w:r>
      <w:r w:rsidRPr="00E72A6A">
        <w:t xml:space="preserve"> and </w:t>
      </w:r>
      <w:r w:rsidRPr="00E72A6A">
        <w:rPr>
          <w:u w:val="single"/>
        </w:rPr>
        <w:t>make the world a better place</w:t>
      </w:r>
    </w:p>
    <w:p w14:paraId="0E9666CB" w14:textId="3AF243C7" w:rsidR="00E72A6A" w:rsidRDefault="00E72A6A" w:rsidP="000C64D9">
      <w:pPr>
        <w:rPr>
          <w:u w:val="single"/>
        </w:rPr>
      </w:pPr>
    </w:p>
    <w:p w14:paraId="7B1EEE73" w14:textId="6CAEA4B7" w:rsidR="00E72A6A" w:rsidRDefault="00E72A6A" w:rsidP="000C64D9">
      <w:pPr>
        <w:rPr>
          <w:u w:val="single"/>
        </w:rPr>
      </w:pPr>
    </w:p>
    <w:p w14:paraId="02F1F2E6" w14:textId="153D3194" w:rsidR="00E72A6A" w:rsidRDefault="00E72A6A" w:rsidP="000C64D9">
      <w:r>
        <w:t xml:space="preserve">Slide 12 </w:t>
      </w:r>
    </w:p>
    <w:p w14:paraId="67A3B103" w14:textId="14650653" w:rsidR="00E72A6A" w:rsidRDefault="00E72A6A" w:rsidP="000C64D9">
      <w:r w:rsidRPr="00E72A6A">
        <w:t>You can speak up for yourself and others using tootoot</w:t>
      </w:r>
      <w:r>
        <w:t>.</w:t>
      </w:r>
    </w:p>
    <w:p w14:paraId="4BB75503" w14:textId="53453FC3" w:rsidR="00E72A6A" w:rsidRDefault="00E72A6A" w:rsidP="000C64D9"/>
    <w:p w14:paraId="4145C06F" w14:textId="77777777" w:rsidR="00C00129" w:rsidRDefault="00E72A6A" w:rsidP="000C64D9">
      <w:r>
        <w:t xml:space="preserve">Slide 13 </w:t>
      </w:r>
    </w:p>
    <w:p w14:paraId="7E3E2A17" w14:textId="68EC0341" w:rsidR="00E72A6A" w:rsidRDefault="00E72A6A" w:rsidP="000C64D9">
      <w:bookmarkStart w:id="0" w:name="_GoBack"/>
      <w:bookmarkEnd w:id="0"/>
      <w:r w:rsidRPr="00E72A6A">
        <w:t>tootoot is a safe and easy way to send a secure message to your school</w:t>
      </w:r>
    </w:p>
    <w:p w14:paraId="41E22874" w14:textId="1C36BF30" w:rsidR="00E72A6A" w:rsidRDefault="00E72A6A" w:rsidP="000C64D9"/>
    <w:p w14:paraId="0A0777F7" w14:textId="302A5B93" w:rsidR="006B4BAE" w:rsidRDefault="006B4BAE" w:rsidP="006B4BAE">
      <w:r>
        <w:t>Slide 1</w:t>
      </w:r>
      <w:r>
        <w:t>4</w:t>
      </w:r>
      <w:r>
        <w:t xml:space="preserve"> </w:t>
      </w:r>
    </w:p>
    <w:p w14:paraId="5B91E9BD" w14:textId="77777777" w:rsidR="006B4BAE" w:rsidRDefault="006B4BAE" w:rsidP="006B4BAE">
      <w:r>
        <w:t>If your using tootoot on a computer, go to the website tootoot.co.uk and click login.</w:t>
      </w:r>
    </w:p>
    <w:p w14:paraId="07C0DB8B" w14:textId="77777777" w:rsidR="006B4BAE" w:rsidRDefault="006B4BAE" w:rsidP="006B4BAE"/>
    <w:p w14:paraId="0CB31BD8" w14:textId="77777777" w:rsidR="006B4BAE" w:rsidRDefault="006B4BAE" w:rsidP="006B4BAE"/>
    <w:p w14:paraId="4E3FF7B9" w14:textId="5792B510" w:rsidR="006B4BAE" w:rsidRDefault="006B4BAE" w:rsidP="006B4BAE">
      <w:r>
        <w:t>Slide 1</w:t>
      </w:r>
      <w:r>
        <w:t>5</w:t>
      </w:r>
    </w:p>
    <w:p w14:paraId="070F4E46" w14:textId="77777777" w:rsidR="006B4BAE" w:rsidRDefault="006B4BAE" w:rsidP="006B4BAE">
      <w:r>
        <w:t xml:space="preserve">Next, type in our school name. </w:t>
      </w:r>
    </w:p>
    <w:p w14:paraId="713A93A4" w14:textId="77777777" w:rsidR="006B4BAE" w:rsidRDefault="006B4BAE" w:rsidP="006B4BAE"/>
    <w:p w14:paraId="6F3EEDF7" w14:textId="77777777" w:rsidR="006B4BAE" w:rsidRDefault="006B4BAE" w:rsidP="006B4BAE"/>
    <w:p w14:paraId="5C3C1271" w14:textId="32391748" w:rsidR="006B4BAE" w:rsidRDefault="006B4BAE" w:rsidP="006B4BAE">
      <w:r>
        <w:t>Side 1</w:t>
      </w:r>
      <w:r>
        <w:t>6</w:t>
      </w:r>
    </w:p>
    <w:p w14:paraId="079C60AE" w14:textId="77777777" w:rsidR="006B4BAE" w:rsidRDefault="006B4BAE" w:rsidP="006B4BAE">
      <w:r>
        <w:t xml:space="preserve">Input your tootoot username and password and click login. </w:t>
      </w:r>
    </w:p>
    <w:p w14:paraId="1535AEB5" w14:textId="77777777" w:rsidR="006B4BAE" w:rsidRDefault="006B4BAE" w:rsidP="006B4BAE"/>
    <w:p w14:paraId="477C11C5" w14:textId="77777777" w:rsidR="006B4BAE" w:rsidRDefault="006B4BAE" w:rsidP="006B4BAE">
      <w:r>
        <w:t>If you forget your login, please speak to………</w:t>
      </w:r>
      <w:proofErr w:type="gramStart"/>
      <w:r>
        <w:t>…..</w:t>
      </w:r>
      <w:proofErr w:type="gramEnd"/>
    </w:p>
    <w:p w14:paraId="7DC29F5C" w14:textId="77777777" w:rsidR="006B4BAE" w:rsidRDefault="006B4BAE" w:rsidP="006B4BAE"/>
    <w:p w14:paraId="2E6882BC" w14:textId="77777777" w:rsidR="006B4BAE" w:rsidRDefault="006B4BAE" w:rsidP="006B4BAE"/>
    <w:p w14:paraId="7A6C38F1" w14:textId="30BB45FA" w:rsidR="006B4BAE" w:rsidRDefault="006B4BAE" w:rsidP="006B4BAE">
      <w:r>
        <w:t>Slide 1</w:t>
      </w:r>
      <w:r>
        <w:t>7</w:t>
      </w:r>
    </w:p>
    <w:p w14:paraId="24D15CCE" w14:textId="77777777" w:rsidR="006B4BAE" w:rsidRDefault="006B4BAE" w:rsidP="006B4BAE">
      <w:r>
        <w:t xml:space="preserve">Type your message in the white box, and if you need to attach screenshots or videos you have the option. </w:t>
      </w:r>
    </w:p>
    <w:p w14:paraId="0EE20A01" w14:textId="77777777" w:rsidR="006B4BAE" w:rsidRDefault="006B4BAE" w:rsidP="006B4BAE"/>
    <w:p w14:paraId="10A68090" w14:textId="77777777" w:rsidR="006B4BAE" w:rsidRDefault="006B4BAE" w:rsidP="006B4BAE">
      <w:r>
        <w:t xml:space="preserve">Finally click ‘make a noise’ to send your message. </w:t>
      </w:r>
    </w:p>
    <w:p w14:paraId="5E9ED0A1" w14:textId="77777777" w:rsidR="006B4BAE" w:rsidRDefault="006B4BAE" w:rsidP="006B4BAE"/>
    <w:p w14:paraId="7B514E21" w14:textId="77777777" w:rsidR="00E72A6A" w:rsidRPr="00E72A6A" w:rsidRDefault="00E72A6A" w:rsidP="000C64D9"/>
    <w:sectPr w:rsidR="00E72A6A" w:rsidRPr="00E72A6A" w:rsidSect="008B03CD">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A243" w14:textId="77777777" w:rsidR="00B11F17" w:rsidRDefault="00B11F17" w:rsidP="00C00129">
      <w:r>
        <w:separator/>
      </w:r>
    </w:p>
  </w:endnote>
  <w:endnote w:type="continuationSeparator" w:id="0">
    <w:p w14:paraId="32924D74" w14:textId="77777777" w:rsidR="00B11F17" w:rsidRDefault="00B11F17" w:rsidP="00C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6677" w14:textId="77777777" w:rsidR="00B11F17" w:rsidRDefault="00B11F17" w:rsidP="00C00129">
      <w:r>
        <w:separator/>
      </w:r>
    </w:p>
  </w:footnote>
  <w:footnote w:type="continuationSeparator" w:id="0">
    <w:p w14:paraId="34C5156A" w14:textId="77777777" w:rsidR="00B11F17" w:rsidRDefault="00B11F17" w:rsidP="00C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5AC7" w14:textId="5114BAE5" w:rsidR="00C00129" w:rsidRDefault="00C00129">
    <w:pPr>
      <w:pStyle w:val="Header"/>
    </w:pPr>
    <w:r>
      <w:rPr>
        <w:noProof/>
      </w:rPr>
      <w:drawing>
        <wp:inline distT="0" distB="0" distL="0" distR="0" wp14:anchorId="06D4708A" wp14:editId="1EEE1C8D">
          <wp:extent cx="1597306" cy="4425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oot blue logo (2).png"/>
                  <pic:cNvPicPr/>
                </pic:nvPicPr>
                <pic:blipFill>
                  <a:blip r:embed="rId1">
                    <a:extLst>
                      <a:ext uri="{28A0092B-C50C-407E-A947-70E740481C1C}">
                        <a14:useLocalDpi xmlns:a14="http://schemas.microsoft.com/office/drawing/2010/main" val="0"/>
                      </a:ext>
                    </a:extLst>
                  </a:blip>
                  <a:stretch>
                    <a:fillRect/>
                  </a:stretch>
                </pic:blipFill>
                <pic:spPr>
                  <a:xfrm>
                    <a:off x="0" y="0"/>
                    <a:ext cx="1643632" cy="455371"/>
                  </a:xfrm>
                  <a:prstGeom prst="rect">
                    <a:avLst/>
                  </a:prstGeom>
                </pic:spPr>
              </pic:pic>
            </a:graphicData>
          </a:graphic>
        </wp:inline>
      </w:drawing>
    </w:r>
    <w:r w:rsidRPr="00C00129">
      <w:t xml:space="preserve"> </w:t>
    </w:r>
    <w:r>
      <w:tab/>
    </w:r>
    <w:r>
      <w:tab/>
    </w:r>
    <w:r>
      <w:t>Women’s History Month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195"/>
    <w:multiLevelType w:val="hybridMultilevel"/>
    <w:tmpl w:val="CCEAC948"/>
    <w:lvl w:ilvl="0" w:tplc="688424A4">
      <w:start w:val="1"/>
      <w:numFmt w:val="bullet"/>
      <w:lvlText w:val="•"/>
      <w:lvlJc w:val="left"/>
      <w:pPr>
        <w:tabs>
          <w:tab w:val="num" w:pos="720"/>
        </w:tabs>
        <w:ind w:left="720" w:hanging="360"/>
      </w:pPr>
      <w:rPr>
        <w:rFonts w:ascii="Arial" w:hAnsi="Arial" w:hint="default"/>
      </w:rPr>
    </w:lvl>
    <w:lvl w:ilvl="1" w:tplc="31446262" w:tentative="1">
      <w:start w:val="1"/>
      <w:numFmt w:val="bullet"/>
      <w:lvlText w:val="•"/>
      <w:lvlJc w:val="left"/>
      <w:pPr>
        <w:tabs>
          <w:tab w:val="num" w:pos="1440"/>
        </w:tabs>
        <w:ind w:left="1440" w:hanging="360"/>
      </w:pPr>
      <w:rPr>
        <w:rFonts w:ascii="Arial" w:hAnsi="Arial" w:hint="default"/>
      </w:rPr>
    </w:lvl>
    <w:lvl w:ilvl="2" w:tplc="E0D4BE5E" w:tentative="1">
      <w:start w:val="1"/>
      <w:numFmt w:val="bullet"/>
      <w:lvlText w:val="•"/>
      <w:lvlJc w:val="left"/>
      <w:pPr>
        <w:tabs>
          <w:tab w:val="num" w:pos="2160"/>
        </w:tabs>
        <w:ind w:left="2160" w:hanging="360"/>
      </w:pPr>
      <w:rPr>
        <w:rFonts w:ascii="Arial" w:hAnsi="Arial" w:hint="default"/>
      </w:rPr>
    </w:lvl>
    <w:lvl w:ilvl="3" w:tplc="D33A0E12" w:tentative="1">
      <w:start w:val="1"/>
      <w:numFmt w:val="bullet"/>
      <w:lvlText w:val="•"/>
      <w:lvlJc w:val="left"/>
      <w:pPr>
        <w:tabs>
          <w:tab w:val="num" w:pos="2880"/>
        </w:tabs>
        <w:ind w:left="2880" w:hanging="360"/>
      </w:pPr>
      <w:rPr>
        <w:rFonts w:ascii="Arial" w:hAnsi="Arial" w:hint="default"/>
      </w:rPr>
    </w:lvl>
    <w:lvl w:ilvl="4" w:tplc="3A66E764" w:tentative="1">
      <w:start w:val="1"/>
      <w:numFmt w:val="bullet"/>
      <w:lvlText w:val="•"/>
      <w:lvlJc w:val="left"/>
      <w:pPr>
        <w:tabs>
          <w:tab w:val="num" w:pos="3600"/>
        </w:tabs>
        <w:ind w:left="3600" w:hanging="360"/>
      </w:pPr>
      <w:rPr>
        <w:rFonts w:ascii="Arial" w:hAnsi="Arial" w:hint="default"/>
      </w:rPr>
    </w:lvl>
    <w:lvl w:ilvl="5" w:tplc="A658F6EE" w:tentative="1">
      <w:start w:val="1"/>
      <w:numFmt w:val="bullet"/>
      <w:lvlText w:val="•"/>
      <w:lvlJc w:val="left"/>
      <w:pPr>
        <w:tabs>
          <w:tab w:val="num" w:pos="4320"/>
        </w:tabs>
        <w:ind w:left="4320" w:hanging="360"/>
      </w:pPr>
      <w:rPr>
        <w:rFonts w:ascii="Arial" w:hAnsi="Arial" w:hint="default"/>
      </w:rPr>
    </w:lvl>
    <w:lvl w:ilvl="6" w:tplc="8E6EA7D2" w:tentative="1">
      <w:start w:val="1"/>
      <w:numFmt w:val="bullet"/>
      <w:lvlText w:val="•"/>
      <w:lvlJc w:val="left"/>
      <w:pPr>
        <w:tabs>
          <w:tab w:val="num" w:pos="5040"/>
        </w:tabs>
        <w:ind w:left="5040" w:hanging="360"/>
      </w:pPr>
      <w:rPr>
        <w:rFonts w:ascii="Arial" w:hAnsi="Arial" w:hint="default"/>
      </w:rPr>
    </w:lvl>
    <w:lvl w:ilvl="7" w:tplc="91B66838" w:tentative="1">
      <w:start w:val="1"/>
      <w:numFmt w:val="bullet"/>
      <w:lvlText w:val="•"/>
      <w:lvlJc w:val="left"/>
      <w:pPr>
        <w:tabs>
          <w:tab w:val="num" w:pos="5760"/>
        </w:tabs>
        <w:ind w:left="5760" w:hanging="360"/>
      </w:pPr>
      <w:rPr>
        <w:rFonts w:ascii="Arial" w:hAnsi="Arial" w:hint="default"/>
      </w:rPr>
    </w:lvl>
    <w:lvl w:ilvl="8" w:tplc="B86457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BC1B09"/>
    <w:multiLevelType w:val="hybridMultilevel"/>
    <w:tmpl w:val="DF4603C0"/>
    <w:lvl w:ilvl="0" w:tplc="3FA40270">
      <w:start w:val="1"/>
      <w:numFmt w:val="bullet"/>
      <w:lvlText w:val="•"/>
      <w:lvlJc w:val="left"/>
      <w:pPr>
        <w:tabs>
          <w:tab w:val="num" w:pos="720"/>
        </w:tabs>
        <w:ind w:left="720" w:hanging="360"/>
      </w:pPr>
      <w:rPr>
        <w:rFonts w:ascii="Arial" w:hAnsi="Arial" w:hint="default"/>
      </w:rPr>
    </w:lvl>
    <w:lvl w:ilvl="1" w:tplc="CFFEDD7E" w:tentative="1">
      <w:start w:val="1"/>
      <w:numFmt w:val="bullet"/>
      <w:lvlText w:val="•"/>
      <w:lvlJc w:val="left"/>
      <w:pPr>
        <w:tabs>
          <w:tab w:val="num" w:pos="1440"/>
        </w:tabs>
        <w:ind w:left="1440" w:hanging="360"/>
      </w:pPr>
      <w:rPr>
        <w:rFonts w:ascii="Arial" w:hAnsi="Arial" w:hint="default"/>
      </w:rPr>
    </w:lvl>
    <w:lvl w:ilvl="2" w:tplc="C308920E" w:tentative="1">
      <w:start w:val="1"/>
      <w:numFmt w:val="bullet"/>
      <w:lvlText w:val="•"/>
      <w:lvlJc w:val="left"/>
      <w:pPr>
        <w:tabs>
          <w:tab w:val="num" w:pos="2160"/>
        </w:tabs>
        <w:ind w:left="2160" w:hanging="360"/>
      </w:pPr>
      <w:rPr>
        <w:rFonts w:ascii="Arial" w:hAnsi="Arial" w:hint="default"/>
      </w:rPr>
    </w:lvl>
    <w:lvl w:ilvl="3" w:tplc="AE825D84" w:tentative="1">
      <w:start w:val="1"/>
      <w:numFmt w:val="bullet"/>
      <w:lvlText w:val="•"/>
      <w:lvlJc w:val="left"/>
      <w:pPr>
        <w:tabs>
          <w:tab w:val="num" w:pos="2880"/>
        </w:tabs>
        <w:ind w:left="2880" w:hanging="360"/>
      </w:pPr>
      <w:rPr>
        <w:rFonts w:ascii="Arial" w:hAnsi="Arial" w:hint="default"/>
      </w:rPr>
    </w:lvl>
    <w:lvl w:ilvl="4" w:tplc="25BE501E" w:tentative="1">
      <w:start w:val="1"/>
      <w:numFmt w:val="bullet"/>
      <w:lvlText w:val="•"/>
      <w:lvlJc w:val="left"/>
      <w:pPr>
        <w:tabs>
          <w:tab w:val="num" w:pos="3600"/>
        </w:tabs>
        <w:ind w:left="3600" w:hanging="360"/>
      </w:pPr>
      <w:rPr>
        <w:rFonts w:ascii="Arial" w:hAnsi="Arial" w:hint="default"/>
      </w:rPr>
    </w:lvl>
    <w:lvl w:ilvl="5" w:tplc="19007F92" w:tentative="1">
      <w:start w:val="1"/>
      <w:numFmt w:val="bullet"/>
      <w:lvlText w:val="•"/>
      <w:lvlJc w:val="left"/>
      <w:pPr>
        <w:tabs>
          <w:tab w:val="num" w:pos="4320"/>
        </w:tabs>
        <w:ind w:left="4320" w:hanging="360"/>
      </w:pPr>
      <w:rPr>
        <w:rFonts w:ascii="Arial" w:hAnsi="Arial" w:hint="default"/>
      </w:rPr>
    </w:lvl>
    <w:lvl w:ilvl="6" w:tplc="7FA2DAA2" w:tentative="1">
      <w:start w:val="1"/>
      <w:numFmt w:val="bullet"/>
      <w:lvlText w:val="•"/>
      <w:lvlJc w:val="left"/>
      <w:pPr>
        <w:tabs>
          <w:tab w:val="num" w:pos="5040"/>
        </w:tabs>
        <w:ind w:left="5040" w:hanging="360"/>
      </w:pPr>
      <w:rPr>
        <w:rFonts w:ascii="Arial" w:hAnsi="Arial" w:hint="default"/>
      </w:rPr>
    </w:lvl>
    <w:lvl w:ilvl="7" w:tplc="308E3A24" w:tentative="1">
      <w:start w:val="1"/>
      <w:numFmt w:val="bullet"/>
      <w:lvlText w:val="•"/>
      <w:lvlJc w:val="left"/>
      <w:pPr>
        <w:tabs>
          <w:tab w:val="num" w:pos="5760"/>
        </w:tabs>
        <w:ind w:left="5760" w:hanging="360"/>
      </w:pPr>
      <w:rPr>
        <w:rFonts w:ascii="Arial" w:hAnsi="Arial" w:hint="default"/>
      </w:rPr>
    </w:lvl>
    <w:lvl w:ilvl="8" w:tplc="BEF2FC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29465A"/>
    <w:multiLevelType w:val="hybridMultilevel"/>
    <w:tmpl w:val="5972CD3A"/>
    <w:lvl w:ilvl="0" w:tplc="C01EDB46">
      <w:start w:val="1"/>
      <w:numFmt w:val="bullet"/>
      <w:lvlText w:val="•"/>
      <w:lvlJc w:val="left"/>
      <w:pPr>
        <w:tabs>
          <w:tab w:val="num" w:pos="720"/>
        </w:tabs>
        <w:ind w:left="720" w:hanging="360"/>
      </w:pPr>
      <w:rPr>
        <w:rFonts w:ascii="Arial" w:hAnsi="Arial" w:hint="default"/>
      </w:rPr>
    </w:lvl>
    <w:lvl w:ilvl="1" w:tplc="C7E89A5E" w:tentative="1">
      <w:start w:val="1"/>
      <w:numFmt w:val="bullet"/>
      <w:lvlText w:val="•"/>
      <w:lvlJc w:val="left"/>
      <w:pPr>
        <w:tabs>
          <w:tab w:val="num" w:pos="1440"/>
        </w:tabs>
        <w:ind w:left="1440" w:hanging="360"/>
      </w:pPr>
      <w:rPr>
        <w:rFonts w:ascii="Arial" w:hAnsi="Arial" w:hint="default"/>
      </w:rPr>
    </w:lvl>
    <w:lvl w:ilvl="2" w:tplc="6EEE2E12" w:tentative="1">
      <w:start w:val="1"/>
      <w:numFmt w:val="bullet"/>
      <w:lvlText w:val="•"/>
      <w:lvlJc w:val="left"/>
      <w:pPr>
        <w:tabs>
          <w:tab w:val="num" w:pos="2160"/>
        </w:tabs>
        <w:ind w:left="2160" w:hanging="360"/>
      </w:pPr>
      <w:rPr>
        <w:rFonts w:ascii="Arial" w:hAnsi="Arial" w:hint="default"/>
      </w:rPr>
    </w:lvl>
    <w:lvl w:ilvl="3" w:tplc="CC160EA2" w:tentative="1">
      <w:start w:val="1"/>
      <w:numFmt w:val="bullet"/>
      <w:lvlText w:val="•"/>
      <w:lvlJc w:val="left"/>
      <w:pPr>
        <w:tabs>
          <w:tab w:val="num" w:pos="2880"/>
        </w:tabs>
        <w:ind w:left="2880" w:hanging="360"/>
      </w:pPr>
      <w:rPr>
        <w:rFonts w:ascii="Arial" w:hAnsi="Arial" w:hint="default"/>
      </w:rPr>
    </w:lvl>
    <w:lvl w:ilvl="4" w:tplc="AD24EBF0" w:tentative="1">
      <w:start w:val="1"/>
      <w:numFmt w:val="bullet"/>
      <w:lvlText w:val="•"/>
      <w:lvlJc w:val="left"/>
      <w:pPr>
        <w:tabs>
          <w:tab w:val="num" w:pos="3600"/>
        </w:tabs>
        <w:ind w:left="3600" w:hanging="360"/>
      </w:pPr>
      <w:rPr>
        <w:rFonts w:ascii="Arial" w:hAnsi="Arial" w:hint="default"/>
      </w:rPr>
    </w:lvl>
    <w:lvl w:ilvl="5" w:tplc="FFEEF508" w:tentative="1">
      <w:start w:val="1"/>
      <w:numFmt w:val="bullet"/>
      <w:lvlText w:val="•"/>
      <w:lvlJc w:val="left"/>
      <w:pPr>
        <w:tabs>
          <w:tab w:val="num" w:pos="4320"/>
        </w:tabs>
        <w:ind w:left="4320" w:hanging="360"/>
      </w:pPr>
      <w:rPr>
        <w:rFonts w:ascii="Arial" w:hAnsi="Arial" w:hint="default"/>
      </w:rPr>
    </w:lvl>
    <w:lvl w:ilvl="6" w:tplc="F07426D0" w:tentative="1">
      <w:start w:val="1"/>
      <w:numFmt w:val="bullet"/>
      <w:lvlText w:val="•"/>
      <w:lvlJc w:val="left"/>
      <w:pPr>
        <w:tabs>
          <w:tab w:val="num" w:pos="5040"/>
        </w:tabs>
        <w:ind w:left="5040" w:hanging="360"/>
      </w:pPr>
      <w:rPr>
        <w:rFonts w:ascii="Arial" w:hAnsi="Arial" w:hint="default"/>
      </w:rPr>
    </w:lvl>
    <w:lvl w:ilvl="7" w:tplc="4928FC16" w:tentative="1">
      <w:start w:val="1"/>
      <w:numFmt w:val="bullet"/>
      <w:lvlText w:val="•"/>
      <w:lvlJc w:val="left"/>
      <w:pPr>
        <w:tabs>
          <w:tab w:val="num" w:pos="5760"/>
        </w:tabs>
        <w:ind w:left="5760" w:hanging="360"/>
      </w:pPr>
      <w:rPr>
        <w:rFonts w:ascii="Arial" w:hAnsi="Arial" w:hint="default"/>
      </w:rPr>
    </w:lvl>
    <w:lvl w:ilvl="8" w:tplc="90221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A225FE"/>
    <w:multiLevelType w:val="hybridMultilevel"/>
    <w:tmpl w:val="6F1AA756"/>
    <w:lvl w:ilvl="0" w:tplc="26002340">
      <w:start w:val="1"/>
      <w:numFmt w:val="bullet"/>
      <w:lvlText w:val="•"/>
      <w:lvlJc w:val="left"/>
      <w:pPr>
        <w:tabs>
          <w:tab w:val="num" w:pos="720"/>
        </w:tabs>
        <w:ind w:left="720" w:hanging="360"/>
      </w:pPr>
      <w:rPr>
        <w:rFonts w:ascii="Arial" w:hAnsi="Arial" w:hint="default"/>
      </w:rPr>
    </w:lvl>
    <w:lvl w:ilvl="1" w:tplc="C538A6F8" w:tentative="1">
      <w:start w:val="1"/>
      <w:numFmt w:val="bullet"/>
      <w:lvlText w:val="•"/>
      <w:lvlJc w:val="left"/>
      <w:pPr>
        <w:tabs>
          <w:tab w:val="num" w:pos="1440"/>
        </w:tabs>
        <w:ind w:left="1440" w:hanging="360"/>
      </w:pPr>
      <w:rPr>
        <w:rFonts w:ascii="Arial" w:hAnsi="Arial" w:hint="default"/>
      </w:rPr>
    </w:lvl>
    <w:lvl w:ilvl="2" w:tplc="22CC7110" w:tentative="1">
      <w:start w:val="1"/>
      <w:numFmt w:val="bullet"/>
      <w:lvlText w:val="•"/>
      <w:lvlJc w:val="left"/>
      <w:pPr>
        <w:tabs>
          <w:tab w:val="num" w:pos="2160"/>
        </w:tabs>
        <w:ind w:left="2160" w:hanging="360"/>
      </w:pPr>
      <w:rPr>
        <w:rFonts w:ascii="Arial" w:hAnsi="Arial" w:hint="default"/>
      </w:rPr>
    </w:lvl>
    <w:lvl w:ilvl="3" w:tplc="E1367440" w:tentative="1">
      <w:start w:val="1"/>
      <w:numFmt w:val="bullet"/>
      <w:lvlText w:val="•"/>
      <w:lvlJc w:val="left"/>
      <w:pPr>
        <w:tabs>
          <w:tab w:val="num" w:pos="2880"/>
        </w:tabs>
        <w:ind w:left="2880" w:hanging="360"/>
      </w:pPr>
      <w:rPr>
        <w:rFonts w:ascii="Arial" w:hAnsi="Arial" w:hint="default"/>
      </w:rPr>
    </w:lvl>
    <w:lvl w:ilvl="4" w:tplc="31EA4734" w:tentative="1">
      <w:start w:val="1"/>
      <w:numFmt w:val="bullet"/>
      <w:lvlText w:val="•"/>
      <w:lvlJc w:val="left"/>
      <w:pPr>
        <w:tabs>
          <w:tab w:val="num" w:pos="3600"/>
        </w:tabs>
        <w:ind w:left="3600" w:hanging="360"/>
      </w:pPr>
      <w:rPr>
        <w:rFonts w:ascii="Arial" w:hAnsi="Arial" w:hint="default"/>
      </w:rPr>
    </w:lvl>
    <w:lvl w:ilvl="5" w:tplc="F91A2730" w:tentative="1">
      <w:start w:val="1"/>
      <w:numFmt w:val="bullet"/>
      <w:lvlText w:val="•"/>
      <w:lvlJc w:val="left"/>
      <w:pPr>
        <w:tabs>
          <w:tab w:val="num" w:pos="4320"/>
        </w:tabs>
        <w:ind w:left="4320" w:hanging="360"/>
      </w:pPr>
      <w:rPr>
        <w:rFonts w:ascii="Arial" w:hAnsi="Arial" w:hint="default"/>
      </w:rPr>
    </w:lvl>
    <w:lvl w:ilvl="6" w:tplc="D1FC66B8" w:tentative="1">
      <w:start w:val="1"/>
      <w:numFmt w:val="bullet"/>
      <w:lvlText w:val="•"/>
      <w:lvlJc w:val="left"/>
      <w:pPr>
        <w:tabs>
          <w:tab w:val="num" w:pos="5040"/>
        </w:tabs>
        <w:ind w:left="5040" w:hanging="360"/>
      </w:pPr>
      <w:rPr>
        <w:rFonts w:ascii="Arial" w:hAnsi="Arial" w:hint="default"/>
      </w:rPr>
    </w:lvl>
    <w:lvl w:ilvl="7" w:tplc="1DD25640" w:tentative="1">
      <w:start w:val="1"/>
      <w:numFmt w:val="bullet"/>
      <w:lvlText w:val="•"/>
      <w:lvlJc w:val="left"/>
      <w:pPr>
        <w:tabs>
          <w:tab w:val="num" w:pos="5760"/>
        </w:tabs>
        <w:ind w:left="5760" w:hanging="360"/>
      </w:pPr>
      <w:rPr>
        <w:rFonts w:ascii="Arial" w:hAnsi="Arial" w:hint="default"/>
      </w:rPr>
    </w:lvl>
    <w:lvl w:ilvl="8" w:tplc="2D0A38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AE6F04"/>
    <w:multiLevelType w:val="hybridMultilevel"/>
    <w:tmpl w:val="9A66BD7C"/>
    <w:lvl w:ilvl="0" w:tplc="CF407A44">
      <w:start w:val="1"/>
      <w:numFmt w:val="bullet"/>
      <w:lvlText w:val="•"/>
      <w:lvlJc w:val="left"/>
      <w:pPr>
        <w:tabs>
          <w:tab w:val="num" w:pos="720"/>
        </w:tabs>
        <w:ind w:left="720" w:hanging="360"/>
      </w:pPr>
      <w:rPr>
        <w:rFonts w:ascii="Arial" w:hAnsi="Arial" w:hint="default"/>
      </w:rPr>
    </w:lvl>
    <w:lvl w:ilvl="1" w:tplc="EBBC12BC" w:tentative="1">
      <w:start w:val="1"/>
      <w:numFmt w:val="bullet"/>
      <w:lvlText w:val="•"/>
      <w:lvlJc w:val="left"/>
      <w:pPr>
        <w:tabs>
          <w:tab w:val="num" w:pos="1440"/>
        </w:tabs>
        <w:ind w:left="1440" w:hanging="360"/>
      </w:pPr>
      <w:rPr>
        <w:rFonts w:ascii="Arial" w:hAnsi="Arial" w:hint="default"/>
      </w:rPr>
    </w:lvl>
    <w:lvl w:ilvl="2" w:tplc="0AAEF292" w:tentative="1">
      <w:start w:val="1"/>
      <w:numFmt w:val="bullet"/>
      <w:lvlText w:val="•"/>
      <w:lvlJc w:val="left"/>
      <w:pPr>
        <w:tabs>
          <w:tab w:val="num" w:pos="2160"/>
        </w:tabs>
        <w:ind w:left="2160" w:hanging="360"/>
      </w:pPr>
      <w:rPr>
        <w:rFonts w:ascii="Arial" w:hAnsi="Arial" w:hint="default"/>
      </w:rPr>
    </w:lvl>
    <w:lvl w:ilvl="3" w:tplc="73923B46" w:tentative="1">
      <w:start w:val="1"/>
      <w:numFmt w:val="bullet"/>
      <w:lvlText w:val="•"/>
      <w:lvlJc w:val="left"/>
      <w:pPr>
        <w:tabs>
          <w:tab w:val="num" w:pos="2880"/>
        </w:tabs>
        <w:ind w:left="2880" w:hanging="360"/>
      </w:pPr>
      <w:rPr>
        <w:rFonts w:ascii="Arial" w:hAnsi="Arial" w:hint="default"/>
      </w:rPr>
    </w:lvl>
    <w:lvl w:ilvl="4" w:tplc="51AE134A" w:tentative="1">
      <w:start w:val="1"/>
      <w:numFmt w:val="bullet"/>
      <w:lvlText w:val="•"/>
      <w:lvlJc w:val="left"/>
      <w:pPr>
        <w:tabs>
          <w:tab w:val="num" w:pos="3600"/>
        </w:tabs>
        <w:ind w:left="3600" w:hanging="360"/>
      </w:pPr>
      <w:rPr>
        <w:rFonts w:ascii="Arial" w:hAnsi="Arial" w:hint="default"/>
      </w:rPr>
    </w:lvl>
    <w:lvl w:ilvl="5" w:tplc="81D07B68" w:tentative="1">
      <w:start w:val="1"/>
      <w:numFmt w:val="bullet"/>
      <w:lvlText w:val="•"/>
      <w:lvlJc w:val="left"/>
      <w:pPr>
        <w:tabs>
          <w:tab w:val="num" w:pos="4320"/>
        </w:tabs>
        <w:ind w:left="4320" w:hanging="360"/>
      </w:pPr>
      <w:rPr>
        <w:rFonts w:ascii="Arial" w:hAnsi="Arial" w:hint="default"/>
      </w:rPr>
    </w:lvl>
    <w:lvl w:ilvl="6" w:tplc="A1B4EFB0" w:tentative="1">
      <w:start w:val="1"/>
      <w:numFmt w:val="bullet"/>
      <w:lvlText w:val="•"/>
      <w:lvlJc w:val="left"/>
      <w:pPr>
        <w:tabs>
          <w:tab w:val="num" w:pos="5040"/>
        </w:tabs>
        <w:ind w:left="5040" w:hanging="360"/>
      </w:pPr>
      <w:rPr>
        <w:rFonts w:ascii="Arial" w:hAnsi="Arial" w:hint="default"/>
      </w:rPr>
    </w:lvl>
    <w:lvl w:ilvl="7" w:tplc="B62C3FDA" w:tentative="1">
      <w:start w:val="1"/>
      <w:numFmt w:val="bullet"/>
      <w:lvlText w:val="•"/>
      <w:lvlJc w:val="left"/>
      <w:pPr>
        <w:tabs>
          <w:tab w:val="num" w:pos="5760"/>
        </w:tabs>
        <w:ind w:left="5760" w:hanging="360"/>
      </w:pPr>
      <w:rPr>
        <w:rFonts w:ascii="Arial" w:hAnsi="Arial" w:hint="default"/>
      </w:rPr>
    </w:lvl>
    <w:lvl w:ilvl="8" w:tplc="18DC13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473F02"/>
    <w:multiLevelType w:val="hybridMultilevel"/>
    <w:tmpl w:val="06B225A8"/>
    <w:lvl w:ilvl="0" w:tplc="FCB08302">
      <w:start w:val="1"/>
      <w:numFmt w:val="bullet"/>
      <w:lvlText w:val="•"/>
      <w:lvlJc w:val="left"/>
      <w:pPr>
        <w:tabs>
          <w:tab w:val="num" w:pos="720"/>
        </w:tabs>
        <w:ind w:left="720" w:hanging="360"/>
      </w:pPr>
      <w:rPr>
        <w:rFonts w:ascii="Arial" w:hAnsi="Arial" w:hint="default"/>
      </w:rPr>
    </w:lvl>
    <w:lvl w:ilvl="1" w:tplc="566A95A4" w:tentative="1">
      <w:start w:val="1"/>
      <w:numFmt w:val="bullet"/>
      <w:lvlText w:val="•"/>
      <w:lvlJc w:val="left"/>
      <w:pPr>
        <w:tabs>
          <w:tab w:val="num" w:pos="1440"/>
        </w:tabs>
        <w:ind w:left="1440" w:hanging="360"/>
      </w:pPr>
      <w:rPr>
        <w:rFonts w:ascii="Arial" w:hAnsi="Arial" w:hint="default"/>
      </w:rPr>
    </w:lvl>
    <w:lvl w:ilvl="2" w:tplc="18CEE952" w:tentative="1">
      <w:start w:val="1"/>
      <w:numFmt w:val="bullet"/>
      <w:lvlText w:val="•"/>
      <w:lvlJc w:val="left"/>
      <w:pPr>
        <w:tabs>
          <w:tab w:val="num" w:pos="2160"/>
        </w:tabs>
        <w:ind w:left="2160" w:hanging="360"/>
      </w:pPr>
      <w:rPr>
        <w:rFonts w:ascii="Arial" w:hAnsi="Arial" w:hint="default"/>
      </w:rPr>
    </w:lvl>
    <w:lvl w:ilvl="3" w:tplc="6D9C9458" w:tentative="1">
      <w:start w:val="1"/>
      <w:numFmt w:val="bullet"/>
      <w:lvlText w:val="•"/>
      <w:lvlJc w:val="left"/>
      <w:pPr>
        <w:tabs>
          <w:tab w:val="num" w:pos="2880"/>
        </w:tabs>
        <w:ind w:left="2880" w:hanging="360"/>
      </w:pPr>
      <w:rPr>
        <w:rFonts w:ascii="Arial" w:hAnsi="Arial" w:hint="default"/>
      </w:rPr>
    </w:lvl>
    <w:lvl w:ilvl="4" w:tplc="66648E8A" w:tentative="1">
      <w:start w:val="1"/>
      <w:numFmt w:val="bullet"/>
      <w:lvlText w:val="•"/>
      <w:lvlJc w:val="left"/>
      <w:pPr>
        <w:tabs>
          <w:tab w:val="num" w:pos="3600"/>
        </w:tabs>
        <w:ind w:left="3600" w:hanging="360"/>
      </w:pPr>
      <w:rPr>
        <w:rFonts w:ascii="Arial" w:hAnsi="Arial" w:hint="default"/>
      </w:rPr>
    </w:lvl>
    <w:lvl w:ilvl="5" w:tplc="A606D3E2" w:tentative="1">
      <w:start w:val="1"/>
      <w:numFmt w:val="bullet"/>
      <w:lvlText w:val="•"/>
      <w:lvlJc w:val="left"/>
      <w:pPr>
        <w:tabs>
          <w:tab w:val="num" w:pos="4320"/>
        </w:tabs>
        <w:ind w:left="4320" w:hanging="360"/>
      </w:pPr>
      <w:rPr>
        <w:rFonts w:ascii="Arial" w:hAnsi="Arial" w:hint="default"/>
      </w:rPr>
    </w:lvl>
    <w:lvl w:ilvl="6" w:tplc="00E6E870" w:tentative="1">
      <w:start w:val="1"/>
      <w:numFmt w:val="bullet"/>
      <w:lvlText w:val="•"/>
      <w:lvlJc w:val="left"/>
      <w:pPr>
        <w:tabs>
          <w:tab w:val="num" w:pos="5040"/>
        </w:tabs>
        <w:ind w:left="5040" w:hanging="360"/>
      </w:pPr>
      <w:rPr>
        <w:rFonts w:ascii="Arial" w:hAnsi="Arial" w:hint="default"/>
      </w:rPr>
    </w:lvl>
    <w:lvl w:ilvl="7" w:tplc="AB623B42" w:tentative="1">
      <w:start w:val="1"/>
      <w:numFmt w:val="bullet"/>
      <w:lvlText w:val="•"/>
      <w:lvlJc w:val="left"/>
      <w:pPr>
        <w:tabs>
          <w:tab w:val="num" w:pos="5760"/>
        </w:tabs>
        <w:ind w:left="5760" w:hanging="360"/>
      </w:pPr>
      <w:rPr>
        <w:rFonts w:ascii="Arial" w:hAnsi="Arial" w:hint="default"/>
      </w:rPr>
    </w:lvl>
    <w:lvl w:ilvl="8" w:tplc="CD5861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D9"/>
    <w:rsid w:val="000C64D9"/>
    <w:rsid w:val="001E31BD"/>
    <w:rsid w:val="00665FBB"/>
    <w:rsid w:val="006B4BAE"/>
    <w:rsid w:val="008B03CD"/>
    <w:rsid w:val="00B11F17"/>
    <w:rsid w:val="00C00129"/>
    <w:rsid w:val="00D816DD"/>
    <w:rsid w:val="00E7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65AB49"/>
  <w15:chartTrackingRefBased/>
  <w15:docId w15:val="{780B6EA6-DE13-514E-904F-E87A0518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A6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72A6A"/>
    <w:rPr>
      <w:color w:val="0563C1" w:themeColor="hyperlink"/>
      <w:u w:val="single"/>
    </w:rPr>
  </w:style>
  <w:style w:type="character" w:styleId="UnresolvedMention">
    <w:name w:val="Unresolved Mention"/>
    <w:basedOn w:val="DefaultParagraphFont"/>
    <w:uiPriority w:val="99"/>
    <w:semiHidden/>
    <w:unhideWhenUsed/>
    <w:rsid w:val="00E72A6A"/>
    <w:rPr>
      <w:color w:val="605E5C"/>
      <w:shd w:val="clear" w:color="auto" w:fill="E1DFDD"/>
    </w:rPr>
  </w:style>
  <w:style w:type="paragraph" w:styleId="Title">
    <w:name w:val="Title"/>
    <w:basedOn w:val="Normal"/>
    <w:next w:val="Normal"/>
    <w:link w:val="TitleChar"/>
    <w:uiPriority w:val="10"/>
    <w:qFormat/>
    <w:rsid w:val="00C001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12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0129"/>
    <w:pPr>
      <w:tabs>
        <w:tab w:val="center" w:pos="4513"/>
        <w:tab w:val="right" w:pos="9026"/>
      </w:tabs>
    </w:pPr>
  </w:style>
  <w:style w:type="character" w:customStyle="1" w:styleId="HeaderChar">
    <w:name w:val="Header Char"/>
    <w:basedOn w:val="DefaultParagraphFont"/>
    <w:link w:val="Header"/>
    <w:uiPriority w:val="99"/>
    <w:rsid w:val="00C00129"/>
  </w:style>
  <w:style w:type="paragraph" w:styleId="Footer">
    <w:name w:val="footer"/>
    <w:basedOn w:val="Normal"/>
    <w:link w:val="FooterChar"/>
    <w:uiPriority w:val="99"/>
    <w:unhideWhenUsed/>
    <w:rsid w:val="00C00129"/>
    <w:pPr>
      <w:tabs>
        <w:tab w:val="center" w:pos="4513"/>
        <w:tab w:val="right" w:pos="9026"/>
      </w:tabs>
    </w:pPr>
  </w:style>
  <w:style w:type="character" w:customStyle="1" w:styleId="FooterChar">
    <w:name w:val="Footer Char"/>
    <w:basedOn w:val="DefaultParagraphFont"/>
    <w:link w:val="Footer"/>
    <w:uiPriority w:val="99"/>
    <w:rsid w:val="00C0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696">
      <w:bodyDiv w:val="1"/>
      <w:marLeft w:val="0"/>
      <w:marRight w:val="0"/>
      <w:marTop w:val="0"/>
      <w:marBottom w:val="0"/>
      <w:divBdr>
        <w:top w:val="none" w:sz="0" w:space="0" w:color="auto"/>
        <w:left w:val="none" w:sz="0" w:space="0" w:color="auto"/>
        <w:bottom w:val="none" w:sz="0" w:space="0" w:color="auto"/>
        <w:right w:val="none" w:sz="0" w:space="0" w:color="auto"/>
      </w:divBdr>
      <w:divsChild>
        <w:div w:id="1137724718">
          <w:marLeft w:val="360"/>
          <w:marRight w:val="0"/>
          <w:marTop w:val="200"/>
          <w:marBottom w:val="0"/>
          <w:divBdr>
            <w:top w:val="none" w:sz="0" w:space="0" w:color="auto"/>
            <w:left w:val="none" w:sz="0" w:space="0" w:color="auto"/>
            <w:bottom w:val="none" w:sz="0" w:space="0" w:color="auto"/>
            <w:right w:val="none" w:sz="0" w:space="0" w:color="auto"/>
          </w:divBdr>
        </w:div>
      </w:divsChild>
    </w:div>
    <w:div w:id="839200593">
      <w:bodyDiv w:val="1"/>
      <w:marLeft w:val="0"/>
      <w:marRight w:val="0"/>
      <w:marTop w:val="0"/>
      <w:marBottom w:val="0"/>
      <w:divBdr>
        <w:top w:val="none" w:sz="0" w:space="0" w:color="auto"/>
        <w:left w:val="none" w:sz="0" w:space="0" w:color="auto"/>
        <w:bottom w:val="none" w:sz="0" w:space="0" w:color="auto"/>
        <w:right w:val="none" w:sz="0" w:space="0" w:color="auto"/>
      </w:divBdr>
      <w:divsChild>
        <w:div w:id="110973992">
          <w:marLeft w:val="360"/>
          <w:marRight w:val="0"/>
          <w:marTop w:val="200"/>
          <w:marBottom w:val="0"/>
          <w:divBdr>
            <w:top w:val="none" w:sz="0" w:space="0" w:color="auto"/>
            <w:left w:val="none" w:sz="0" w:space="0" w:color="auto"/>
            <w:bottom w:val="none" w:sz="0" w:space="0" w:color="auto"/>
            <w:right w:val="none" w:sz="0" w:space="0" w:color="auto"/>
          </w:divBdr>
        </w:div>
        <w:div w:id="1528789402">
          <w:marLeft w:val="360"/>
          <w:marRight w:val="0"/>
          <w:marTop w:val="200"/>
          <w:marBottom w:val="0"/>
          <w:divBdr>
            <w:top w:val="none" w:sz="0" w:space="0" w:color="auto"/>
            <w:left w:val="none" w:sz="0" w:space="0" w:color="auto"/>
            <w:bottom w:val="none" w:sz="0" w:space="0" w:color="auto"/>
            <w:right w:val="none" w:sz="0" w:space="0" w:color="auto"/>
          </w:divBdr>
        </w:div>
      </w:divsChild>
    </w:div>
    <w:div w:id="928273472">
      <w:bodyDiv w:val="1"/>
      <w:marLeft w:val="0"/>
      <w:marRight w:val="0"/>
      <w:marTop w:val="0"/>
      <w:marBottom w:val="0"/>
      <w:divBdr>
        <w:top w:val="none" w:sz="0" w:space="0" w:color="auto"/>
        <w:left w:val="none" w:sz="0" w:space="0" w:color="auto"/>
        <w:bottom w:val="none" w:sz="0" w:space="0" w:color="auto"/>
        <w:right w:val="none" w:sz="0" w:space="0" w:color="auto"/>
      </w:divBdr>
      <w:divsChild>
        <w:div w:id="1991980056">
          <w:marLeft w:val="360"/>
          <w:marRight w:val="0"/>
          <w:marTop w:val="200"/>
          <w:marBottom w:val="0"/>
          <w:divBdr>
            <w:top w:val="none" w:sz="0" w:space="0" w:color="auto"/>
            <w:left w:val="none" w:sz="0" w:space="0" w:color="auto"/>
            <w:bottom w:val="none" w:sz="0" w:space="0" w:color="auto"/>
            <w:right w:val="none" w:sz="0" w:space="0" w:color="auto"/>
          </w:divBdr>
        </w:div>
        <w:div w:id="108285890">
          <w:marLeft w:val="360"/>
          <w:marRight w:val="0"/>
          <w:marTop w:val="200"/>
          <w:marBottom w:val="0"/>
          <w:divBdr>
            <w:top w:val="none" w:sz="0" w:space="0" w:color="auto"/>
            <w:left w:val="none" w:sz="0" w:space="0" w:color="auto"/>
            <w:bottom w:val="none" w:sz="0" w:space="0" w:color="auto"/>
            <w:right w:val="none" w:sz="0" w:space="0" w:color="auto"/>
          </w:divBdr>
        </w:div>
        <w:div w:id="1276249396">
          <w:marLeft w:val="360"/>
          <w:marRight w:val="0"/>
          <w:marTop w:val="200"/>
          <w:marBottom w:val="0"/>
          <w:divBdr>
            <w:top w:val="none" w:sz="0" w:space="0" w:color="auto"/>
            <w:left w:val="none" w:sz="0" w:space="0" w:color="auto"/>
            <w:bottom w:val="none" w:sz="0" w:space="0" w:color="auto"/>
            <w:right w:val="none" w:sz="0" w:space="0" w:color="auto"/>
          </w:divBdr>
        </w:div>
      </w:divsChild>
    </w:div>
    <w:div w:id="1017076148">
      <w:bodyDiv w:val="1"/>
      <w:marLeft w:val="0"/>
      <w:marRight w:val="0"/>
      <w:marTop w:val="0"/>
      <w:marBottom w:val="0"/>
      <w:divBdr>
        <w:top w:val="none" w:sz="0" w:space="0" w:color="auto"/>
        <w:left w:val="none" w:sz="0" w:space="0" w:color="auto"/>
        <w:bottom w:val="none" w:sz="0" w:space="0" w:color="auto"/>
        <w:right w:val="none" w:sz="0" w:space="0" w:color="auto"/>
      </w:divBdr>
    </w:div>
    <w:div w:id="1115827072">
      <w:bodyDiv w:val="1"/>
      <w:marLeft w:val="0"/>
      <w:marRight w:val="0"/>
      <w:marTop w:val="0"/>
      <w:marBottom w:val="0"/>
      <w:divBdr>
        <w:top w:val="none" w:sz="0" w:space="0" w:color="auto"/>
        <w:left w:val="none" w:sz="0" w:space="0" w:color="auto"/>
        <w:bottom w:val="none" w:sz="0" w:space="0" w:color="auto"/>
        <w:right w:val="none" w:sz="0" w:space="0" w:color="auto"/>
      </w:divBdr>
      <w:divsChild>
        <w:div w:id="742601910">
          <w:marLeft w:val="360"/>
          <w:marRight w:val="0"/>
          <w:marTop w:val="200"/>
          <w:marBottom w:val="0"/>
          <w:divBdr>
            <w:top w:val="none" w:sz="0" w:space="0" w:color="auto"/>
            <w:left w:val="none" w:sz="0" w:space="0" w:color="auto"/>
            <w:bottom w:val="none" w:sz="0" w:space="0" w:color="auto"/>
            <w:right w:val="none" w:sz="0" w:space="0" w:color="auto"/>
          </w:divBdr>
        </w:div>
      </w:divsChild>
    </w:div>
    <w:div w:id="1312100651">
      <w:bodyDiv w:val="1"/>
      <w:marLeft w:val="0"/>
      <w:marRight w:val="0"/>
      <w:marTop w:val="0"/>
      <w:marBottom w:val="0"/>
      <w:divBdr>
        <w:top w:val="none" w:sz="0" w:space="0" w:color="auto"/>
        <w:left w:val="none" w:sz="0" w:space="0" w:color="auto"/>
        <w:bottom w:val="none" w:sz="0" w:space="0" w:color="auto"/>
        <w:right w:val="none" w:sz="0" w:space="0" w:color="auto"/>
      </w:divBdr>
      <w:divsChild>
        <w:div w:id="1106777560">
          <w:marLeft w:val="360"/>
          <w:marRight w:val="0"/>
          <w:marTop w:val="200"/>
          <w:marBottom w:val="0"/>
          <w:divBdr>
            <w:top w:val="none" w:sz="0" w:space="0" w:color="auto"/>
            <w:left w:val="none" w:sz="0" w:space="0" w:color="auto"/>
            <w:bottom w:val="none" w:sz="0" w:space="0" w:color="auto"/>
            <w:right w:val="none" w:sz="0" w:space="0" w:color="auto"/>
          </w:divBdr>
        </w:div>
        <w:div w:id="347098513">
          <w:marLeft w:val="360"/>
          <w:marRight w:val="0"/>
          <w:marTop w:val="200"/>
          <w:marBottom w:val="0"/>
          <w:divBdr>
            <w:top w:val="none" w:sz="0" w:space="0" w:color="auto"/>
            <w:left w:val="none" w:sz="0" w:space="0" w:color="auto"/>
            <w:bottom w:val="none" w:sz="0" w:space="0" w:color="auto"/>
            <w:right w:val="none" w:sz="0" w:space="0" w:color="auto"/>
          </w:divBdr>
        </w:div>
      </w:divsChild>
    </w:div>
    <w:div w:id="1705053867">
      <w:bodyDiv w:val="1"/>
      <w:marLeft w:val="0"/>
      <w:marRight w:val="0"/>
      <w:marTop w:val="0"/>
      <w:marBottom w:val="0"/>
      <w:divBdr>
        <w:top w:val="none" w:sz="0" w:space="0" w:color="auto"/>
        <w:left w:val="none" w:sz="0" w:space="0" w:color="auto"/>
        <w:bottom w:val="none" w:sz="0" w:space="0" w:color="auto"/>
        <w:right w:val="none" w:sz="0" w:space="0" w:color="auto"/>
      </w:divBdr>
      <w:divsChild>
        <w:div w:id="1691026286">
          <w:marLeft w:val="360"/>
          <w:marRight w:val="0"/>
          <w:marTop w:val="200"/>
          <w:marBottom w:val="0"/>
          <w:divBdr>
            <w:top w:val="none" w:sz="0" w:space="0" w:color="auto"/>
            <w:left w:val="none" w:sz="0" w:space="0" w:color="auto"/>
            <w:bottom w:val="none" w:sz="0" w:space="0" w:color="auto"/>
            <w:right w:val="none" w:sz="0" w:space="0" w:color="auto"/>
          </w:divBdr>
        </w:div>
        <w:div w:id="1049720398">
          <w:marLeft w:val="360"/>
          <w:marRight w:val="0"/>
          <w:marTop w:val="200"/>
          <w:marBottom w:val="0"/>
          <w:divBdr>
            <w:top w:val="none" w:sz="0" w:space="0" w:color="auto"/>
            <w:left w:val="none" w:sz="0" w:space="0" w:color="auto"/>
            <w:bottom w:val="none" w:sz="0" w:space="0" w:color="auto"/>
            <w:right w:val="none" w:sz="0" w:space="0" w:color="auto"/>
          </w:divBdr>
        </w:div>
        <w:div w:id="2043551365">
          <w:marLeft w:val="360"/>
          <w:marRight w:val="0"/>
          <w:marTop w:val="200"/>
          <w:marBottom w:val="0"/>
          <w:divBdr>
            <w:top w:val="none" w:sz="0" w:space="0" w:color="auto"/>
            <w:left w:val="none" w:sz="0" w:space="0" w:color="auto"/>
            <w:bottom w:val="none" w:sz="0" w:space="0" w:color="auto"/>
            <w:right w:val="none" w:sz="0" w:space="0" w:color="auto"/>
          </w:divBdr>
        </w:div>
      </w:divsChild>
    </w:div>
    <w:div w:id="2139061880">
      <w:bodyDiv w:val="1"/>
      <w:marLeft w:val="0"/>
      <w:marRight w:val="0"/>
      <w:marTop w:val="0"/>
      <w:marBottom w:val="0"/>
      <w:divBdr>
        <w:top w:val="none" w:sz="0" w:space="0" w:color="auto"/>
        <w:left w:val="none" w:sz="0" w:space="0" w:color="auto"/>
        <w:bottom w:val="none" w:sz="0" w:space="0" w:color="auto"/>
        <w:right w:val="none" w:sz="0" w:space="0" w:color="auto"/>
      </w:divBdr>
      <w:divsChild>
        <w:div w:id="9368688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en/news/in-focus/commission-on-the-status-of-women-2012/facts-and-figures" TargetMode="External"/><Relationship Id="rId3" Type="http://schemas.openxmlformats.org/officeDocument/2006/relationships/settings" Target="settings.xml"/><Relationship Id="rId7" Type="http://schemas.openxmlformats.org/officeDocument/2006/relationships/hyperlink" Target="https://www.un.org/en/ecosoc/phlntrpy/notes/clint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3</cp:revision>
  <dcterms:created xsi:type="dcterms:W3CDTF">2020-02-19T15:27:00Z</dcterms:created>
  <dcterms:modified xsi:type="dcterms:W3CDTF">2020-02-20T09:10:00Z</dcterms:modified>
</cp:coreProperties>
</file>